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6" w:rsidRDefault="00DA5786" w:rsidP="00DA578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ahoma"/>
          <w:b/>
          <w:bCs/>
          <w:color w:val="000000"/>
        </w:rPr>
      </w:pPr>
      <w:bookmarkStart w:id="0" w:name="_GoBack"/>
      <w:bookmarkEnd w:id="0"/>
      <w:r>
        <w:rPr>
          <w:rFonts w:ascii="Book Antiqua" w:hAnsi="Book Antiqua" w:cs="Tahoma"/>
          <w:b/>
          <w:bCs/>
          <w:color w:val="000000"/>
        </w:rPr>
        <w:t>ALLEGATO A Modello richiesta partecipazione</w:t>
      </w: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color w:val="000000"/>
        </w:rPr>
      </w:pP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 w:cs="Tahoma"/>
          <w:bCs/>
          <w:color w:val="000000"/>
        </w:rPr>
        <w:t xml:space="preserve">Spett.le </w:t>
      </w: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 w:cs="Tahoma"/>
          <w:bCs/>
          <w:color w:val="000000"/>
        </w:rPr>
        <w:t>Università degli Studi di Teramo</w:t>
      </w: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 w:cs="Tahoma"/>
          <w:bCs/>
          <w:color w:val="000000"/>
        </w:rPr>
        <w:t xml:space="preserve">Via Renato </w:t>
      </w:r>
      <w:proofErr w:type="spellStart"/>
      <w:r>
        <w:rPr>
          <w:rFonts w:ascii="Book Antiqua" w:hAnsi="Book Antiqua" w:cs="Tahoma"/>
          <w:bCs/>
          <w:color w:val="000000"/>
        </w:rPr>
        <w:t>Balzarini</w:t>
      </w:r>
      <w:proofErr w:type="spellEnd"/>
      <w:r>
        <w:rPr>
          <w:rFonts w:ascii="Book Antiqua" w:hAnsi="Book Antiqua" w:cs="Tahoma"/>
          <w:bCs/>
          <w:color w:val="000000"/>
        </w:rPr>
        <w:t>, 1</w:t>
      </w: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  <w:r>
        <w:rPr>
          <w:rFonts w:ascii="Book Antiqua" w:hAnsi="Book Antiqua" w:cs="Tahoma"/>
          <w:bCs/>
          <w:color w:val="000000"/>
        </w:rPr>
        <w:t>64100 TERAMO</w:t>
      </w: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</w:rPr>
      </w:pP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hAnsi="Book Antiqua" w:cs="Tahoma"/>
          <w:bCs/>
          <w:color w:val="000000"/>
          <w:sz w:val="28"/>
          <w:szCs w:val="28"/>
        </w:rPr>
      </w:pPr>
      <w:r>
        <w:rPr>
          <w:rFonts w:ascii="Book Antiqua" w:hAnsi="Book Antiqua" w:cs="Tahoma"/>
          <w:b/>
          <w:bCs/>
          <w:color w:val="000000"/>
          <w:sz w:val="28"/>
          <w:szCs w:val="28"/>
        </w:rPr>
        <w:t>PEC:</w:t>
      </w:r>
      <w:r>
        <w:rPr>
          <w:rFonts w:ascii="Book Antiqua" w:hAnsi="Book Antiqua" w:cs="Tahoma"/>
          <w:bCs/>
          <w:color w:val="000000"/>
          <w:sz w:val="28"/>
          <w:szCs w:val="28"/>
        </w:rPr>
        <w:t xml:space="preserve"> </w:t>
      </w:r>
      <w:hyperlink r:id="rId5" w:tooltip="protocollo@pec.unite.it" w:history="1">
        <w:r>
          <w:rPr>
            <w:rStyle w:val="Collegamentoipertestuale"/>
            <w:rFonts w:ascii="Book Antiqua" w:hAnsi="Book Antiqua" w:cs="Tahoma"/>
            <w:sz w:val="28"/>
            <w:szCs w:val="28"/>
            <w:u w:val="none"/>
            <w:lang w:eastAsia="it-IT"/>
          </w:rPr>
          <w:t>protocollo@pec.unite.it</w:t>
        </w:r>
      </w:hyperlink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bCs/>
          <w:color w:val="000000"/>
        </w:rPr>
      </w:pPr>
    </w:p>
    <w:p w:rsidR="00DA5786" w:rsidRDefault="00DA5786" w:rsidP="00DA578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ArialMT" w:hAnsi="Book Antiqua" w:cs="Tahoma"/>
          <w:b/>
          <w:color w:val="000000"/>
        </w:rPr>
        <w:t xml:space="preserve">OGGETTO </w:t>
      </w:r>
      <w:r>
        <w:rPr>
          <w:rFonts w:ascii="Book Antiqua" w:hAnsi="Book Antiqua"/>
          <w:sz w:val="24"/>
          <w:szCs w:val="24"/>
        </w:rPr>
        <w:t xml:space="preserve">MANIFESTAZIONE DI INTERESSE A PARTECIPARE ALLA PROCEDURA NEGOZIATA EX ART. 36, COMMI 2, LETT. </w:t>
      </w:r>
      <w:r w:rsidR="00A2042C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) E 6 U.P. DEL D.LGS. N. 50/2016, DA ESPLETARSI SUL ME.PA. MEDIANTE INOLTRO DI R.D.O., PER L’AFFIDAMENTO IN OUTSOURCING DEI SERVIZI DI CUSTODIA E DI GESTIONE DELL’ARCHIVIO STORICO E DI DEPOSITO DELL’UNIVERSITA’ DEGLI STUDI DI TERAMO</w:t>
      </w: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Arial"/>
          <w:color w:val="000000"/>
        </w:rPr>
      </w:pPr>
    </w:p>
    <w:p w:rsidR="00DA5786" w:rsidRPr="00A80168" w:rsidRDefault="00DA5786" w:rsidP="00DA5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IL SOTTOSCRITTO _____________________________________________________________;</w:t>
      </w:r>
    </w:p>
    <w:p w:rsidR="00DA5786" w:rsidRPr="00A80168" w:rsidRDefault="00DA5786" w:rsidP="00DA5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NATO A _________________________________ IL ________________________________;</w:t>
      </w:r>
    </w:p>
    <w:p w:rsidR="00DA5786" w:rsidRPr="00A80168" w:rsidRDefault="00DA5786" w:rsidP="00DA5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RESIDENTE A _____________________ VIA ___________________________ PROV. _______;</w:t>
      </w:r>
    </w:p>
    <w:p w:rsidR="00DA5786" w:rsidRPr="00A80168" w:rsidRDefault="00DA5786" w:rsidP="00DA5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CODICE FISCALE ___________________________NUMERO DI TELEFONO _____________;</w:t>
      </w:r>
    </w:p>
    <w:p w:rsidR="00DA5786" w:rsidRPr="00A80168" w:rsidRDefault="00DA5786" w:rsidP="00DA5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INDIRIZZO MAIL ________________________________________________________________;</w:t>
      </w:r>
    </w:p>
    <w:p w:rsidR="00DA5786" w:rsidRPr="00A80168" w:rsidRDefault="00DA5786" w:rsidP="00DA578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INDIRIZZO PEC ________________________________________________________________;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in qualità di (contrassegnare le caselle corrispondenti al caso ricorrente):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legale rappresentante della ditta (indicare la denominazione) _____________________con sede in Via __________________ P.IVA _________________________ indirizzo posta elettronica certificata _________________________________________ </w:t>
      </w:r>
    </w:p>
    <w:p w:rsidR="00DA5786" w:rsidRPr="00A80168" w:rsidRDefault="00DA5786" w:rsidP="00DA5786">
      <w:pPr>
        <w:pStyle w:val="Paragrafoelenco"/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Mandatario capogruppo del raggruppamento temporaneo o di un GEIE di tipo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25400</wp:posOffset>
                </wp:positionV>
                <wp:extent cx="95250" cy="90805"/>
                <wp:effectExtent l="0" t="0" r="19050" b="234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0C834" id="Rettangolo 24" o:spid="_x0000_s1026" style="position:absolute;margin-left:169.5pt;margin-top:2pt;width:7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oFGwIAADw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"/>
            </w:pict>
          </mc:Fallback>
        </mc:AlternateContent>
      </w:r>
      <w:r w:rsidRPr="00A8016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45085</wp:posOffset>
                </wp:positionV>
                <wp:extent cx="95250" cy="90805"/>
                <wp:effectExtent l="0" t="0" r="19050" b="234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7EB79" id="Rettangolo 25" o:spid="_x0000_s1026" style="position:absolute;margin-left:265.65pt;margin-top:3.5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RnHAIAADw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"/>
            </w:pict>
          </mc:Fallback>
        </mc:AlternateConten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orizzontale                   verticale     </w:t>
      </w:r>
      <w:r w:rsidRPr="00F62239">
        <w:rPr>
          <w:rFonts w:ascii="Book Antiqua" w:eastAsia="ArialMT" w:hAnsi="Book Antiqua" w:cs="Tahoma"/>
          <w:b/>
          <w:color w:val="000000"/>
          <w:sz w:val="24"/>
          <w:szCs w:val="24"/>
        </w:rPr>
        <w:t xml:space="preserve">    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        misto(orizzontale/verticale) tra i seguenti operatori economici (indicare denominazione o ragione sociale, P. IVA/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Cod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 fiscale e sede legale):</w:t>
      </w:r>
    </w:p>
    <w:p w:rsidR="00DA5786" w:rsidRPr="00A80168" w:rsidRDefault="00DA5786" w:rsidP="00DA57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46355</wp:posOffset>
                </wp:positionV>
                <wp:extent cx="95250" cy="90805"/>
                <wp:effectExtent l="0" t="0" r="19050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FC9A" id="Rettangolo 1" o:spid="_x0000_s1026" style="position:absolute;margin-left:38.95pt;margin-top:3.6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"/>
            </w:pict>
          </mc:Fallback>
        </mc:AlternateContent>
      </w:r>
      <w:r w:rsidRPr="00A8016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40005</wp:posOffset>
                </wp:positionV>
                <wp:extent cx="95250" cy="90805"/>
                <wp:effectExtent l="0" t="0" r="19050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2E7D" id="Rettangolo 3" o:spid="_x0000_s1026" style="position:absolute;margin-left:199.7pt;margin-top:3.1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O/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"/>
            </w:pict>
          </mc:Fallback>
        </mc:AlternateConten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da costituirsi                                  già costituito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lastRenderedPageBreak/>
        <w:t xml:space="preserve">Visto l'avviso di manifestazione di interesse, con la presente comunica di essere interessato a partecipare alla procedura negoziata per l’affidamento </w:t>
      </w:r>
      <w:r w:rsidRPr="00A80168">
        <w:rPr>
          <w:rFonts w:ascii="Book Antiqua" w:hAnsi="Book Antiqua"/>
          <w:sz w:val="24"/>
          <w:szCs w:val="24"/>
        </w:rPr>
        <w:t>PER L’AFFIDAMENTO IN OUTSOURCING DEI SERVIZI DI CUSTODIA E DI GESTIONE DELL’ARCHIVIO STORICO E DI DEPOSITO DELL’UNIVERSITA’ DEGLI STUDI DI TERAMO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.</w:t>
      </w:r>
    </w:p>
    <w:p w:rsidR="00DA5786" w:rsidRPr="00A80168" w:rsidRDefault="00DA5786" w:rsidP="00DA578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A tal fine, ai sensi degli articoli 46 e 47 del D.P.R. n°445/2000, consapevole della responsabilità penale prevista dall’art. 76 del D.P.R. n°445/2000, cui posso andare incontro nel caso di affermazioni mendaci, il sottoscritto:</w:t>
      </w:r>
    </w:p>
    <w:p w:rsidR="00F62239" w:rsidRPr="00A80168" w:rsidRDefault="00F62239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ahoma"/>
          <w:b/>
          <w:bCs/>
          <w:color w:val="000000"/>
          <w:sz w:val="24"/>
          <w:szCs w:val="24"/>
        </w:rPr>
      </w:pPr>
      <w:r w:rsidRPr="00A80168">
        <w:rPr>
          <w:rFonts w:ascii="Book Antiqua" w:hAnsi="Book Antiqua" w:cs="Tahoma"/>
          <w:b/>
          <w:bCs/>
          <w:color w:val="000000"/>
          <w:sz w:val="24"/>
          <w:szCs w:val="24"/>
        </w:rPr>
        <w:t>DICHIARA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di non incorrere in nessuna delle cause di esclusione dal sottoscrivere contratti con la pubblica amministrazione di cui all'art. 80 del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D.lgs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 50/2016 e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s.m.i.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;</w:t>
      </w:r>
    </w:p>
    <w:p w:rsidR="00DA5786" w:rsidRPr="00A80168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di possedere i requisiti di capacità tecnico-professionale e capacità economic</w:t>
      </w:r>
      <w:r w:rsidR="00A2042C"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o finanziaria di cui all’art. 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83 del D.lgs. 50/2016 e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s.m.i</w:t>
      </w:r>
      <w:r w:rsidRPr="00A80168">
        <w:rPr>
          <w:rFonts w:ascii="Book Antiqua" w:hAnsi="Book Antiqua"/>
          <w:sz w:val="24"/>
          <w:szCs w:val="24"/>
        </w:rPr>
        <w:t>.</w:t>
      </w:r>
      <w:proofErr w:type="spellEnd"/>
      <w:r w:rsidRPr="00A80168">
        <w:rPr>
          <w:rFonts w:ascii="Book Antiqua" w:hAnsi="Book Antiqua"/>
          <w:sz w:val="24"/>
          <w:szCs w:val="24"/>
        </w:rPr>
        <w:t>;</w:t>
      </w:r>
    </w:p>
    <w:p w:rsidR="00DA5786" w:rsidRPr="00A80168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di essere in possesso del certificato di qualità ISO 9001:2015 per la custodia e la gestione documentale;</w:t>
      </w:r>
    </w:p>
    <w:p w:rsidR="00DA5786" w:rsidRPr="00A80168" w:rsidRDefault="00DA5786" w:rsidP="00A801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che la Ditta partecipante abbia realizzato nel triennio 2015-2016-2017, un fatturato </w:t>
      </w:r>
      <w:r w:rsidR="00A2042C" w:rsidRPr="00A80168">
        <w:rPr>
          <w:rFonts w:ascii="Book Antiqua" w:eastAsia="ArialMT" w:hAnsi="Book Antiqua" w:cs="Tahoma"/>
          <w:color w:val="000000"/>
          <w:sz w:val="24"/>
          <w:szCs w:val="24"/>
        </w:rPr>
        <w:t>globale medio annuo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, relativo alle attività oggetto del capitolato speciale (custodia e gestione archivi di deposito e storici), al netto di IVA, non inferiore a € 5</w:t>
      </w:r>
      <w:r w:rsidR="00A2042C" w:rsidRPr="00A80168">
        <w:rPr>
          <w:rFonts w:ascii="Book Antiqua" w:eastAsia="ArialMT" w:hAnsi="Book Antiqua" w:cs="Tahoma"/>
          <w:color w:val="000000"/>
          <w:sz w:val="24"/>
          <w:szCs w:val="24"/>
        </w:rPr>
        <w:t>5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.</w:t>
      </w:r>
      <w:r w:rsidR="00A2042C" w:rsidRPr="00A80168">
        <w:rPr>
          <w:rFonts w:ascii="Book Antiqua" w:eastAsia="ArialMT" w:hAnsi="Book Antiqua" w:cs="Tahoma"/>
          <w:color w:val="000000"/>
          <w:sz w:val="24"/>
          <w:szCs w:val="24"/>
        </w:rPr>
        <w:t>2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00,00 (euro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cinqu</w:t>
      </w:r>
      <w:r w:rsidR="00A2042C" w:rsidRPr="00A80168">
        <w:rPr>
          <w:rFonts w:ascii="Book Antiqua" w:eastAsia="ArialMT" w:hAnsi="Book Antiqua" w:cs="Tahoma"/>
          <w:color w:val="000000"/>
          <w:sz w:val="24"/>
          <w:szCs w:val="24"/>
        </w:rPr>
        <w:t>antacinquemiladuecento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/00);</w:t>
      </w:r>
    </w:p>
    <w:p w:rsidR="00A80168" w:rsidRPr="00A80168" w:rsidRDefault="00A80168" w:rsidP="00A801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che la Ditta partecipante abbia effettuato con buon esito servizi analoghi a quello relativo alla presente procedura (intendendosi per servizi analoghi quelli resi a pubbliche amministrazioni ed aziende) nell’ultimo esercizio finanziario precedente alla data della manifestazione di interesse, per un fatturato pari almeno a € 40.000,00 al netto dell’IVA;</w:t>
      </w:r>
    </w:p>
    <w:p w:rsidR="00DA5786" w:rsidRPr="00A80168" w:rsidRDefault="00DA5786" w:rsidP="00A801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di impegnarsi ad osservare le norme di prevenzione, protezione, sicurezza ed igiene dei </w:t>
      </w:r>
      <w:r w:rsidR="00541440"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luoghi di 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lavoro previste dalle vigenti disposizioni;</w:t>
      </w:r>
    </w:p>
    <w:p w:rsidR="00DA5786" w:rsidRPr="00A80168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di essere in regola con le norme sulla sicurezza ed igiene dei luoghi di lavoro di cui al D.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Lgs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. n. 81/2008, e successive modifiche ed integrazioni;</w:t>
      </w:r>
    </w:p>
    <w:p w:rsidR="00DA5786" w:rsidRPr="00A80168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di essere in regola con le norme che disciplinano il diritto al lavoro dei disabili di cui alla legge n. 68/1999;</w:t>
      </w:r>
    </w:p>
    <w:p w:rsidR="00DA5786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di impegnarsi a rispettare per tutti i propri addetti, anche se in possesso della qualifica di soci, gli standard di trattamento salariale e normativo previsto dai CC.NN.LL. di categoria e gli standard normativi, previdenziali ed assicurativi del settore, nonché a garantire la congruità del</w:t>
      </w:r>
      <w:r w:rsidR="00F62239">
        <w:rPr>
          <w:rFonts w:ascii="Book Antiqua" w:eastAsia="ArialMT" w:hAnsi="Book Antiqua" w:cs="Tahoma"/>
          <w:color w:val="000000"/>
          <w:sz w:val="24"/>
          <w:szCs w:val="24"/>
        </w:rPr>
        <w:t>la retribuzione dei lavoratori i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mpiegati nei servizi;</w:t>
      </w:r>
    </w:p>
    <w:p w:rsidR="00B815F9" w:rsidRPr="00A80168" w:rsidRDefault="00B815F9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>
        <w:rPr>
          <w:rFonts w:ascii="Book Antiqua" w:hAnsi="Book Antiqua"/>
        </w:rPr>
        <w:t>di essere in possesso di una struttura organizzativa adeguata alla ottimale gestione del servizio;</w:t>
      </w:r>
    </w:p>
    <w:p w:rsidR="00DA5786" w:rsidRPr="00A80168" w:rsidRDefault="00DA5786" w:rsidP="00DA578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di disporre di un deposito idoneo alla conservazione del patrimonio documentale con i requisiti stabiliti all'art. 5 del capitolato speciale d’appalto, alla voce “caratteristiche dei locali che ospiteranno l’archivio”, oppure, in alternativa, qualora detta circostanza non ricorra alla data di presentazione dell’offerta, impegnarsi a reperire, entro trenta giorni dall’aggiudicazione, un deposito idoneo alia conservazione del patrimonio documentale con i requisiti stabiliti dallo stesso articolo 5</w:t>
      </w:r>
      <w:r w:rsidR="00AF6421">
        <w:rPr>
          <w:rFonts w:ascii="Book Antiqua" w:eastAsia="ArialMT" w:hAnsi="Book Antiqua" w:cs="Tahoma"/>
          <w:color w:val="000000"/>
          <w:sz w:val="24"/>
          <w:szCs w:val="24"/>
        </w:rPr>
        <w:t xml:space="preserve"> </w:t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del capitolato speciale d’appalto;</w:t>
      </w:r>
    </w:p>
    <w:p w:rsidR="00266E6C" w:rsidRPr="00A80168" w:rsidRDefault="00DA5786" w:rsidP="00266E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lastRenderedPageBreak/>
        <w:t xml:space="preserve">di essere in regola con l’assolvimento degli obblighi derivanti dall’applicazione del Regolamento UE 2016/679 “GDPR”, ed in particolare aver nominato il Data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Protection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 </w:t>
      </w:r>
      <w:proofErr w:type="spellStart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Officer</w:t>
      </w:r>
      <w:proofErr w:type="spellEnd"/>
      <w:r w:rsidRPr="00A80168">
        <w:rPr>
          <w:rFonts w:ascii="Book Antiqua" w:eastAsia="ArialMT" w:hAnsi="Book Antiqua" w:cs="Tahoma"/>
          <w:color w:val="000000"/>
          <w:sz w:val="24"/>
          <w:szCs w:val="24"/>
        </w:rPr>
        <w:t xml:space="preserve"> (DPO);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>Si allega fotocopia documento di identità in corso di validità del dichiarante.</w:t>
      </w: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541440" w:rsidRPr="00A80168" w:rsidRDefault="00541440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tbl>
      <w:tblPr>
        <w:tblStyle w:val="Grigliatabella"/>
        <w:tblW w:w="101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61089" w:rsidTr="00161089">
        <w:tc>
          <w:tcPr>
            <w:tcW w:w="5097" w:type="dxa"/>
          </w:tcPr>
          <w:p w:rsidR="00161089" w:rsidRDefault="00161089" w:rsidP="00161089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  <w:r w:rsidRPr="00A80168"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  <w:t>LUO</w:t>
            </w:r>
            <w:r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  <w:t>GO________________________</w:t>
            </w:r>
            <w:r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  <w:tab/>
            </w:r>
          </w:p>
          <w:p w:rsidR="00161089" w:rsidRDefault="00161089" w:rsidP="00161089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</w:p>
          <w:p w:rsidR="00161089" w:rsidRDefault="00161089" w:rsidP="00161089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161089" w:rsidRDefault="00161089" w:rsidP="00161089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  <w:t>DATA _______________________________</w:t>
            </w:r>
          </w:p>
        </w:tc>
      </w:tr>
    </w:tbl>
    <w:p w:rsidR="00161089" w:rsidRDefault="00161089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161089" w:rsidRDefault="00161089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161089" w:rsidRDefault="00161089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  <w:r>
        <w:rPr>
          <w:rFonts w:ascii="Book Antiqua" w:eastAsia="ArialMT" w:hAnsi="Book Antiqua" w:cs="Tahoma"/>
          <w:color w:val="000000"/>
          <w:sz w:val="24"/>
          <w:szCs w:val="24"/>
        </w:rPr>
        <w:tab/>
      </w:r>
    </w:p>
    <w:p w:rsidR="00161089" w:rsidRDefault="00161089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61089" w:rsidTr="00161089">
        <w:tc>
          <w:tcPr>
            <w:tcW w:w="4814" w:type="dxa"/>
          </w:tcPr>
          <w:p w:rsidR="00161089" w:rsidRDefault="00161089" w:rsidP="00161089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  <w:r w:rsidRPr="00A80168"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  <w:t>FIRMA e TIMBRO</w:t>
            </w:r>
          </w:p>
          <w:p w:rsidR="00161089" w:rsidRDefault="00161089" w:rsidP="00161089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</w:p>
          <w:p w:rsidR="00161089" w:rsidRDefault="00161089" w:rsidP="00DA5786">
            <w:pPr>
              <w:autoSpaceDE w:val="0"/>
              <w:autoSpaceDN w:val="0"/>
              <w:adjustRightInd w:val="0"/>
              <w:spacing w:line="240" w:lineRule="auto"/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</w:pPr>
            <w:r w:rsidRPr="00A80168">
              <w:rPr>
                <w:rFonts w:ascii="Book Antiqua" w:eastAsia="ArialMT" w:hAnsi="Book Antiqua" w:cs="Tahoma"/>
                <w:color w:val="000000"/>
                <w:sz w:val="24"/>
                <w:szCs w:val="24"/>
              </w:rPr>
              <w:t>____________________________</w:t>
            </w:r>
          </w:p>
        </w:tc>
      </w:tr>
    </w:tbl>
    <w:p w:rsidR="00161089" w:rsidRDefault="00161089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161089" w:rsidRDefault="00161089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541440" w:rsidRPr="00A80168" w:rsidRDefault="00541440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</w:p>
    <w:p w:rsidR="00DA5786" w:rsidRPr="00A80168" w:rsidRDefault="00DA5786" w:rsidP="00DA5786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  <w:t xml:space="preserve"> </w:t>
      </w:r>
      <w:r w:rsidR="00541440"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="00541440"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</w:p>
    <w:p w:rsidR="00DD7E95" w:rsidRPr="00A80168" w:rsidRDefault="00266E6C" w:rsidP="00266E6C">
      <w:pPr>
        <w:autoSpaceDE w:val="0"/>
        <w:autoSpaceDN w:val="0"/>
        <w:adjustRightInd w:val="0"/>
        <w:spacing w:after="0" w:line="240" w:lineRule="auto"/>
        <w:rPr>
          <w:rFonts w:ascii="Book Antiqua" w:eastAsia="ArialMT" w:hAnsi="Book Antiqua" w:cs="Tahoma"/>
          <w:color w:val="000000"/>
          <w:sz w:val="24"/>
          <w:szCs w:val="24"/>
        </w:rPr>
      </w:pP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  <w:r w:rsidRPr="00A80168">
        <w:rPr>
          <w:rFonts w:ascii="Book Antiqua" w:eastAsia="ArialMT" w:hAnsi="Book Antiqua" w:cs="Tahoma"/>
          <w:color w:val="000000"/>
          <w:sz w:val="24"/>
          <w:szCs w:val="24"/>
        </w:rPr>
        <w:tab/>
      </w:r>
    </w:p>
    <w:sectPr w:rsidR="00DD7E95" w:rsidRPr="00A80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9983F0"/>
    <w:multiLevelType w:val="multilevel"/>
    <w:tmpl w:val="EE585FC6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3560A7"/>
    <w:multiLevelType w:val="hybridMultilevel"/>
    <w:tmpl w:val="88FA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6D10"/>
    <w:multiLevelType w:val="hybridMultilevel"/>
    <w:tmpl w:val="79088CFC"/>
    <w:lvl w:ilvl="0" w:tplc="00C2640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5"/>
    <w:rsid w:val="00161089"/>
    <w:rsid w:val="00266E6C"/>
    <w:rsid w:val="00466106"/>
    <w:rsid w:val="004724F5"/>
    <w:rsid w:val="00541440"/>
    <w:rsid w:val="005E79E0"/>
    <w:rsid w:val="00621931"/>
    <w:rsid w:val="00866C36"/>
    <w:rsid w:val="009B04CA"/>
    <w:rsid w:val="00A2042C"/>
    <w:rsid w:val="00A80168"/>
    <w:rsid w:val="00AF6421"/>
    <w:rsid w:val="00B815F9"/>
    <w:rsid w:val="00DA5786"/>
    <w:rsid w:val="00DD63CA"/>
    <w:rsid w:val="00DD7E95"/>
    <w:rsid w:val="00F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4965E-EF99-4BDD-BBC2-E8EC21F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578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7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A578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uni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Sardi</dc:creator>
  <cp:keywords/>
  <dc:description/>
  <cp:lastModifiedBy>Filippo Santucci</cp:lastModifiedBy>
  <cp:revision>2</cp:revision>
  <dcterms:created xsi:type="dcterms:W3CDTF">2019-04-04T08:53:00Z</dcterms:created>
  <dcterms:modified xsi:type="dcterms:W3CDTF">2019-04-04T08:53:00Z</dcterms:modified>
</cp:coreProperties>
</file>