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685" w:rsidRDefault="00160685" w:rsidP="00160685">
      <w:pPr>
        <w:jc w:val="center"/>
        <w:rPr>
          <w:b/>
        </w:rPr>
      </w:pPr>
      <w:r>
        <w:rPr>
          <w:b/>
        </w:rPr>
        <w:t xml:space="preserve">Tracce prove scritte Esami di stato </w:t>
      </w:r>
      <w:r>
        <w:rPr>
          <w:b/>
        </w:rPr>
        <w:t>Esperto Contabile</w:t>
      </w:r>
      <w:r>
        <w:rPr>
          <w:b/>
        </w:rPr>
        <w:t xml:space="preserve"> II SESSIONE 2017</w:t>
      </w:r>
    </w:p>
    <w:p w:rsidR="00160685" w:rsidRDefault="00160685" w:rsidP="00160685">
      <w:pPr>
        <w:jc w:val="center"/>
        <w:rPr>
          <w:b/>
        </w:rPr>
      </w:pPr>
    </w:p>
    <w:p w:rsidR="00160685" w:rsidRDefault="00160685" w:rsidP="00160685">
      <w:pPr>
        <w:jc w:val="center"/>
        <w:rPr>
          <w:b/>
        </w:rPr>
      </w:pPr>
      <w:r>
        <w:rPr>
          <w:b/>
        </w:rPr>
        <w:t>Tema 1</w:t>
      </w:r>
    </w:p>
    <w:p w:rsidR="00160685" w:rsidRDefault="00160685" w:rsidP="00160685">
      <w:pPr>
        <w:jc w:val="both"/>
        <w:rPr>
          <w:i/>
        </w:rPr>
      </w:pPr>
      <w:r w:rsidRPr="00160685">
        <w:rPr>
          <w:i/>
        </w:rPr>
        <w:t xml:space="preserve">Il </w:t>
      </w:r>
      <w:r>
        <w:rPr>
          <w:i/>
        </w:rPr>
        <w:t>c</w:t>
      </w:r>
      <w:r w:rsidRPr="00160685">
        <w:rPr>
          <w:i/>
        </w:rPr>
        <w:t>andidato dopo aver brevemente</w:t>
      </w:r>
      <w:r>
        <w:rPr>
          <w:i/>
        </w:rPr>
        <w:t xml:space="preserve"> delineato i presupposti impositivi dell’Imposta sul Valore Aggiunto, si soffermi sulle norme che regolano l’esenzione dall’imposta delineando le principali conseguenze.</w:t>
      </w:r>
    </w:p>
    <w:p w:rsidR="00160685" w:rsidRDefault="00160685" w:rsidP="00160685">
      <w:pPr>
        <w:jc w:val="both"/>
        <w:rPr>
          <w:i/>
        </w:rPr>
      </w:pPr>
    </w:p>
    <w:p w:rsidR="00160685" w:rsidRDefault="00160685" w:rsidP="00160685">
      <w:pPr>
        <w:jc w:val="center"/>
        <w:rPr>
          <w:b/>
          <w:i/>
        </w:rPr>
      </w:pPr>
      <w:r w:rsidRPr="00160685">
        <w:rPr>
          <w:b/>
          <w:i/>
        </w:rPr>
        <w:t>Tema 2</w:t>
      </w:r>
    </w:p>
    <w:p w:rsidR="00160685" w:rsidRDefault="00160685" w:rsidP="00160685">
      <w:pPr>
        <w:jc w:val="both"/>
        <w:rPr>
          <w:i/>
        </w:rPr>
      </w:pPr>
      <w:r w:rsidRPr="00160685">
        <w:rPr>
          <w:i/>
        </w:rPr>
        <w:t>Il candidato dopo aver brevemente delineato le principali differenze dal punto di vista civilistico tra società di persone e società di capitali, illustri la procedura di trasformazione di una S.N.C. in una S.R.L. anche con riferimento al trattamento fiscale relativo</w:t>
      </w:r>
      <w:r>
        <w:rPr>
          <w:i/>
        </w:rPr>
        <w:t>.</w:t>
      </w:r>
    </w:p>
    <w:p w:rsidR="00160685" w:rsidRDefault="00160685" w:rsidP="00160685">
      <w:pPr>
        <w:jc w:val="both"/>
        <w:rPr>
          <w:i/>
        </w:rPr>
      </w:pPr>
    </w:p>
    <w:p w:rsidR="00160685" w:rsidRDefault="00160685" w:rsidP="00160685">
      <w:pPr>
        <w:jc w:val="center"/>
        <w:rPr>
          <w:b/>
          <w:i/>
        </w:rPr>
      </w:pPr>
      <w:r w:rsidRPr="00160685">
        <w:rPr>
          <w:b/>
          <w:i/>
        </w:rPr>
        <w:t>Tema 3</w:t>
      </w:r>
    </w:p>
    <w:p w:rsidR="00160685" w:rsidRPr="001D5835" w:rsidRDefault="001D5835" w:rsidP="001D5835">
      <w:pPr>
        <w:jc w:val="both"/>
        <w:rPr>
          <w:i/>
        </w:rPr>
      </w:pPr>
      <w:r w:rsidRPr="001D5835">
        <w:rPr>
          <w:i/>
        </w:rPr>
        <w:t>Il candidato dopo aver brevemente illustrato i presupposti oggettivi e soggettivi nonché gli organi del fallimento, si soffermi sugli adempimenti fiscali del curatore fallimentare.</w:t>
      </w:r>
      <w:bookmarkStart w:id="0" w:name="_GoBack"/>
      <w:bookmarkEnd w:id="0"/>
    </w:p>
    <w:p w:rsidR="00140382" w:rsidRDefault="00140382" w:rsidP="00160685">
      <w:pPr>
        <w:jc w:val="both"/>
      </w:pPr>
    </w:p>
    <w:sectPr w:rsidR="001403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85"/>
    <w:rsid w:val="00140382"/>
    <w:rsid w:val="00160685"/>
    <w:rsid w:val="001D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F807A-DEFF-4643-98FF-86916CC5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068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De Iovita</dc:creator>
  <cp:keywords/>
  <dc:description/>
  <cp:lastModifiedBy>Raffaella De Iovita</cp:lastModifiedBy>
  <cp:revision>1</cp:revision>
  <dcterms:created xsi:type="dcterms:W3CDTF">2018-02-21T11:31:00Z</dcterms:created>
  <dcterms:modified xsi:type="dcterms:W3CDTF">2018-02-21T11:42:00Z</dcterms:modified>
</cp:coreProperties>
</file>